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D7BFF" w:rsidRDefault="004E3742" w:rsidP="008E5AB8">
      <w:pPr>
        <w:pStyle w:val="Title"/>
      </w:pPr>
      <w:r>
        <w:t>Loading a Property SQL Database File</w:t>
      </w:r>
    </w:p>
    <w:sdt>
      <w:sdtPr>
        <w:rPr>
          <w:rFonts w:asciiTheme="minorHAnsi" w:eastAsiaTheme="minorHAnsi" w:hAnsiTheme="minorHAnsi" w:cstheme="minorBidi"/>
          <w:b w:val="0"/>
          <w:bCs w:val="0"/>
          <w:color w:val="auto"/>
          <w:sz w:val="22"/>
          <w:szCs w:val="22"/>
          <w:lang w:eastAsia="en-US"/>
        </w:rPr>
        <w:id w:val="1423685597"/>
        <w:docPartObj>
          <w:docPartGallery w:val="Table of Contents"/>
          <w:docPartUnique/>
        </w:docPartObj>
      </w:sdtPr>
      <w:sdtEndPr>
        <w:rPr>
          <w:noProof/>
        </w:rPr>
      </w:sdtEndPr>
      <w:sdtContent>
        <w:p w:rsidR="00D3297F" w:rsidRDefault="00D3297F">
          <w:pPr>
            <w:pStyle w:val="TOCHeading"/>
          </w:pPr>
          <w:r>
            <w:t>Contents</w:t>
          </w:r>
        </w:p>
        <w:p w:rsidR="009C0EAC" w:rsidRDefault="00D3297F">
          <w:pPr>
            <w:pStyle w:val="TOC1"/>
            <w:tabs>
              <w:tab w:val="right" w:leader="dot" w:pos="10790"/>
            </w:tabs>
            <w:rPr>
              <w:rFonts w:eastAsiaTheme="minorEastAsia"/>
              <w:noProof/>
            </w:rPr>
          </w:pPr>
          <w:r>
            <w:fldChar w:fldCharType="begin"/>
          </w:r>
          <w:r>
            <w:instrText xml:space="preserve"> TOC \o "1-3" \h \z \u </w:instrText>
          </w:r>
          <w:r>
            <w:fldChar w:fldCharType="separate"/>
          </w:r>
          <w:hyperlink w:anchor="_Toc536002833" w:history="1">
            <w:r w:rsidR="009C0EAC" w:rsidRPr="00AA06BE">
              <w:rPr>
                <w:rStyle w:val="Hyperlink"/>
                <w:noProof/>
              </w:rPr>
              <w:t>Version History</w:t>
            </w:r>
            <w:r w:rsidR="009C0EAC">
              <w:rPr>
                <w:noProof/>
                <w:webHidden/>
              </w:rPr>
              <w:tab/>
            </w:r>
            <w:r w:rsidR="009C0EAC">
              <w:rPr>
                <w:noProof/>
                <w:webHidden/>
              </w:rPr>
              <w:fldChar w:fldCharType="begin"/>
            </w:r>
            <w:r w:rsidR="009C0EAC">
              <w:rPr>
                <w:noProof/>
                <w:webHidden/>
              </w:rPr>
              <w:instrText xml:space="preserve"> PAGEREF _Toc536002833 \h </w:instrText>
            </w:r>
            <w:r w:rsidR="009C0EAC">
              <w:rPr>
                <w:noProof/>
                <w:webHidden/>
              </w:rPr>
            </w:r>
            <w:r w:rsidR="009C0EAC">
              <w:rPr>
                <w:noProof/>
                <w:webHidden/>
              </w:rPr>
              <w:fldChar w:fldCharType="separate"/>
            </w:r>
            <w:r w:rsidR="009C0EAC">
              <w:rPr>
                <w:noProof/>
                <w:webHidden/>
              </w:rPr>
              <w:t>2</w:t>
            </w:r>
            <w:r w:rsidR="009C0EAC">
              <w:rPr>
                <w:noProof/>
                <w:webHidden/>
              </w:rPr>
              <w:fldChar w:fldCharType="end"/>
            </w:r>
          </w:hyperlink>
        </w:p>
        <w:p w:rsidR="009C0EAC" w:rsidRDefault="009C0EAC">
          <w:pPr>
            <w:pStyle w:val="TOC1"/>
            <w:tabs>
              <w:tab w:val="right" w:leader="dot" w:pos="10790"/>
            </w:tabs>
            <w:rPr>
              <w:rFonts w:eastAsiaTheme="minorEastAsia"/>
              <w:noProof/>
            </w:rPr>
          </w:pPr>
          <w:hyperlink w:anchor="_Toc536002834" w:history="1">
            <w:r w:rsidRPr="00AA06BE">
              <w:rPr>
                <w:rStyle w:val="Hyperlink"/>
                <w:noProof/>
              </w:rPr>
              <w:t>Overview</w:t>
            </w:r>
            <w:r>
              <w:rPr>
                <w:noProof/>
                <w:webHidden/>
              </w:rPr>
              <w:tab/>
            </w:r>
            <w:r>
              <w:rPr>
                <w:noProof/>
                <w:webHidden/>
              </w:rPr>
              <w:fldChar w:fldCharType="begin"/>
            </w:r>
            <w:r>
              <w:rPr>
                <w:noProof/>
                <w:webHidden/>
              </w:rPr>
              <w:instrText xml:space="preserve"> PAGEREF _Toc536002834 \h </w:instrText>
            </w:r>
            <w:r>
              <w:rPr>
                <w:noProof/>
                <w:webHidden/>
              </w:rPr>
            </w:r>
            <w:r>
              <w:rPr>
                <w:noProof/>
                <w:webHidden/>
              </w:rPr>
              <w:fldChar w:fldCharType="separate"/>
            </w:r>
            <w:r>
              <w:rPr>
                <w:noProof/>
                <w:webHidden/>
              </w:rPr>
              <w:t>2</w:t>
            </w:r>
            <w:r>
              <w:rPr>
                <w:noProof/>
                <w:webHidden/>
              </w:rPr>
              <w:fldChar w:fldCharType="end"/>
            </w:r>
          </w:hyperlink>
        </w:p>
        <w:p w:rsidR="009C0EAC" w:rsidRDefault="009C0EAC">
          <w:pPr>
            <w:pStyle w:val="TOC1"/>
            <w:tabs>
              <w:tab w:val="right" w:leader="dot" w:pos="10790"/>
            </w:tabs>
            <w:rPr>
              <w:rFonts w:eastAsiaTheme="minorEastAsia"/>
              <w:noProof/>
            </w:rPr>
          </w:pPr>
          <w:hyperlink w:anchor="_Toc536002835" w:history="1">
            <w:r w:rsidRPr="00AA06BE">
              <w:rPr>
                <w:rStyle w:val="Hyperlink"/>
                <w:noProof/>
              </w:rPr>
              <w:t>Downloading Data Files</w:t>
            </w:r>
            <w:r>
              <w:rPr>
                <w:noProof/>
                <w:webHidden/>
              </w:rPr>
              <w:tab/>
            </w:r>
            <w:r>
              <w:rPr>
                <w:noProof/>
                <w:webHidden/>
              </w:rPr>
              <w:fldChar w:fldCharType="begin"/>
            </w:r>
            <w:r>
              <w:rPr>
                <w:noProof/>
                <w:webHidden/>
              </w:rPr>
              <w:instrText xml:space="preserve"> PAGEREF _Toc536002835 \h </w:instrText>
            </w:r>
            <w:r>
              <w:rPr>
                <w:noProof/>
                <w:webHidden/>
              </w:rPr>
            </w:r>
            <w:r>
              <w:rPr>
                <w:noProof/>
                <w:webHidden/>
              </w:rPr>
              <w:fldChar w:fldCharType="separate"/>
            </w:r>
            <w:r>
              <w:rPr>
                <w:noProof/>
                <w:webHidden/>
              </w:rPr>
              <w:t>2</w:t>
            </w:r>
            <w:r>
              <w:rPr>
                <w:noProof/>
                <w:webHidden/>
              </w:rPr>
              <w:fldChar w:fldCharType="end"/>
            </w:r>
          </w:hyperlink>
        </w:p>
        <w:p w:rsidR="009C0EAC" w:rsidRDefault="009C0EAC">
          <w:pPr>
            <w:pStyle w:val="TOC1"/>
            <w:tabs>
              <w:tab w:val="right" w:leader="dot" w:pos="10790"/>
            </w:tabs>
            <w:rPr>
              <w:rFonts w:eastAsiaTheme="minorEastAsia"/>
              <w:noProof/>
            </w:rPr>
          </w:pPr>
          <w:hyperlink w:anchor="_Toc536002836" w:history="1">
            <w:r w:rsidRPr="00AA06BE">
              <w:rPr>
                <w:rStyle w:val="Hyperlink"/>
                <w:noProof/>
              </w:rPr>
              <w:t>Loading SQL Data Files in SQL Server Express</w:t>
            </w:r>
            <w:r>
              <w:rPr>
                <w:noProof/>
                <w:webHidden/>
              </w:rPr>
              <w:tab/>
            </w:r>
            <w:r>
              <w:rPr>
                <w:noProof/>
                <w:webHidden/>
              </w:rPr>
              <w:fldChar w:fldCharType="begin"/>
            </w:r>
            <w:r>
              <w:rPr>
                <w:noProof/>
                <w:webHidden/>
              </w:rPr>
              <w:instrText xml:space="preserve"> PAGEREF _Toc536002836 \h </w:instrText>
            </w:r>
            <w:r>
              <w:rPr>
                <w:noProof/>
                <w:webHidden/>
              </w:rPr>
            </w:r>
            <w:r>
              <w:rPr>
                <w:noProof/>
                <w:webHidden/>
              </w:rPr>
              <w:fldChar w:fldCharType="separate"/>
            </w:r>
            <w:r>
              <w:rPr>
                <w:noProof/>
                <w:webHidden/>
              </w:rPr>
              <w:t>2</w:t>
            </w:r>
            <w:r>
              <w:rPr>
                <w:noProof/>
                <w:webHidden/>
              </w:rPr>
              <w:fldChar w:fldCharType="end"/>
            </w:r>
          </w:hyperlink>
        </w:p>
        <w:p w:rsidR="00D3297F" w:rsidRDefault="00D3297F">
          <w:r>
            <w:rPr>
              <w:b/>
              <w:bCs/>
              <w:noProof/>
            </w:rPr>
            <w:fldChar w:fldCharType="end"/>
          </w:r>
        </w:p>
      </w:sdtContent>
    </w:sdt>
    <w:p w:rsidR="00551B4F" w:rsidRDefault="00551B4F" w:rsidP="00551B4F">
      <w:pPr>
        <w:pStyle w:val="Heading1"/>
      </w:pPr>
      <w:bookmarkStart w:id="0" w:name="_Toc536002833"/>
      <w:r>
        <w:t xml:space="preserve">Version </w:t>
      </w:r>
      <w:r w:rsidR="00810B3D">
        <w:t>History</w:t>
      </w:r>
      <w:bookmarkEnd w:id="0"/>
    </w:p>
    <w:tbl>
      <w:tblPr>
        <w:tblStyle w:val="TableGrid"/>
        <w:tblW w:w="0" w:type="auto"/>
        <w:tblLook w:val="04A0" w:firstRow="1" w:lastRow="0" w:firstColumn="1" w:lastColumn="0" w:noHBand="0" w:noVBand="1"/>
      </w:tblPr>
      <w:tblGrid>
        <w:gridCol w:w="918"/>
        <w:gridCol w:w="1597"/>
        <w:gridCol w:w="6835"/>
      </w:tblGrid>
      <w:tr w:rsidR="00551B4F" w:rsidRPr="00B72F46" w:rsidTr="004E3742">
        <w:tc>
          <w:tcPr>
            <w:tcW w:w="918" w:type="dxa"/>
            <w:shd w:val="clear" w:color="auto" w:fill="DBE5F1" w:themeFill="accent1" w:themeFillTint="33"/>
          </w:tcPr>
          <w:p w:rsidR="00551B4F" w:rsidRPr="00B72F46" w:rsidRDefault="00551B4F" w:rsidP="0094792A">
            <w:pPr>
              <w:rPr>
                <w:b/>
              </w:rPr>
            </w:pPr>
            <w:r w:rsidRPr="00B72F46">
              <w:rPr>
                <w:b/>
              </w:rPr>
              <w:t xml:space="preserve">Version </w:t>
            </w:r>
          </w:p>
        </w:tc>
        <w:tc>
          <w:tcPr>
            <w:tcW w:w="1597" w:type="dxa"/>
            <w:shd w:val="clear" w:color="auto" w:fill="DBE5F1" w:themeFill="accent1" w:themeFillTint="33"/>
          </w:tcPr>
          <w:p w:rsidR="00551B4F" w:rsidRPr="00B72F46" w:rsidRDefault="004E3742" w:rsidP="0094792A">
            <w:pPr>
              <w:rPr>
                <w:b/>
              </w:rPr>
            </w:pPr>
            <w:r>
              <w:rPr>
                <w:b/>
              </w:rPr>
              <w:t>Date</w:t>
            </w:r>
          </w:p>
        </w:tc>
        <w:tc>
          <w:tcPr>
            <w:tcW w:w="6835" w:type="dxa"/>
            <w:shd w:val="clear" w:color="auto" w:fill="DBE5F1" w:themeFill="accent1" w:themeFillTint="33"/>
          </w:tcPr>
          <w:p w:rsidR="00551B4F" w:rsidRPr="00B72F46" w:rsidRDefault="00551B4F" w:rsidP="0094792A">
            <w:pPr>
              <w:rPr>
                <w:b/>
              </w:rPr>
            </w:pPr>
            <w:r w:rsidRPr="00B72F46">
              <w:rPr>
                <w:b/>
              </w:rPr>
              <w:t>What</w:t>
            </w:r>
          </w:p>
        </w:tc>
      </w:tr>
      <w:tr w:rsidR="00551B4F" w:rsidTr="004E3742">
        <w:tc>
          <w:tcPr>
            <w:tcW w:w="918" w:type="dxa"/>
          </w:tcPr>
          <w:p w:rsidR="00551B4F" w:rsidRDefault="004E3742" w:rsidP="0094792A">
            <w:r>
              <w:t>2</w:t>
            </w:r>
            <w:r w:rsidR="00551B4F">
              <w:t>.0</w:t>
            </w:r>
          </w:p>
        </w:tc>
        <w:tc>
          <w:tcPr>
            <w:tcW w:w="1597" w:type="dxa"/>
          </w:tcPr>
          <w:p w:rsidR="00551B4F" w:rsidRDefault="004E3742" w:rsidP="0094792A">
            <w:r>
              <w:t>2012-07-20</w:t>
            </w:r>
          </w:p>
        </w:tc>
        <w:tc>
          <w:tcPr>
            <w:tcW w:w="6835" w:type="dxa"/>
          </w:tcPr>
          <w:p w:rsidR="00551B4F" w:rsidRDefault="00551B4F" w:rsidP="0094792A"/>
        </w:tc>
      </w:tr>
      <w:tr w:rsidR="00AC1F42" w:rsidTr="004E3742">
        <w:tc>
          <w:tcPr>
            <w:tcW w:w="918" w:type="dxa"/>
          </w:tcPr>
          <w:p w:rsidR="00AC1F42" w:rsidRDefault="004E3742" w:rsidP="0094792A">
            <w:r>
              <w:t>3.0</w:t>
            </w:r>
          </w:p>
        </w:tc>
        <w:tc>
          <w:tcPr>
            <w:tcW w:w="1597" w:type="dxa"/>
          </w:tcPr>
          <w:p w:rsidR="00AC1F42" w:rsidRDefault="004E3742" w:rsidP="0094792A">
            <w:r>
              <w:t>2019-01-23</w:t>
            </w:r>
          </w:p>
        </w:tc>
        <w:tc>
          <w:tcPr>
            <w:tcW w:w="6835" w:type="dxa"/>
          </w:tcPr>
          <w:p w:rsidR="00AC1F42" w:rsidRDefault="004E3742" w:rsidP="0094792A">
            <w:r>
              <w:t>Updated to reflect current files and version.</w:t>
            </w:r>
          </w:p>
        </w:tc>
      </w:tr>
    </w:tbl>
    <w:p w:rsidR="00551B4F" w:rsidRPr="00551B4F" w:rsidRDefault="00551B4F" w:rsidP="00551B4F"/>
    <w:p w:rsidR="00551B4F" w:rsidRDefault="00551B4F" w:rsidP="00551B4F">
      <w:pPr>
        <w:pStyle w:val="Heading1"/>
      </w:pPr>
      <w:bookmarkStart w:id="1" w:name="_Toc536002834"/>
      <w:r>
        <w:t>Overview</w:t>
      </w:r>
      <w:bookmarkEnd w:id="1"/>
    </w:p>
    <w:p w:rsidR="004E3742" w:rsidRDefault="004E3742" w:rsidP="004E3742">
      <w:r>
        <w:t xml:space="preserve">This document is intended to assist a general consumer of the property SQL data files </w:t>
      </w:r>
      <w:r w:rsidR="009C0EAC">
        <w:t>in</w:t>
      </w:r>
      <w:r>
        <w:t xml:space="preserve"> load</w:t>
      </w:r>
      <w:r w:rsidR="009C0EAC">
        <w:t>ing</w:t>
      </w:r>
      <w:r>
        <w:t xml:space="preserve"> </w:t>
      </w:r>
      <w:r w:rsidR="009C0EAC">
        <w:t>t</w:t>
      </w:r>
      <w:r>
        <w:t>he data</w:t>
      </w:r>
      <w:r w:rsidR="009C0EAC">
        <w:t xml:space="preserve"> files into Microsoft SQL Server or Microsoft SQL Server Express</w:t>
      </w:r>
      <w:r>
        <w:t>.</w:t>
      </w:r>
      <w:r w:rsidR="009C0EAC">
        <w:t xml:space="preserve"> The descriptions in this document assume a certain level of general familiarity with normal Windows navigation and basic skills of navigating to websites, downloading files, installing and launching software, etc. The overall process of using these database files may be difficult for even some experienced computer users.</w:t>
      </w:r>
      <w:bookmarkStart w:id="2" w:name="_GoBack"/>
      <w:bookmarkEnd w:id="2"/>
    </w:p>
    <w:p w:rsidR="009C0EAC" w:rsidRDefault="009C0EAC">
      <w:pPr>
        <w:rPr>
          <w:rFonts w:asciiTheme="majorHAnsi" w:eastAsiaTheme="majorEastAsia" w:hAnsiTheme="majorHAnsi" w:cstheme="majorBidi"/>
          <w:b/>
          <w:bCs/>
          <w:color w:val="365F91" w:themeColor="accent1" w:themeShade="BF"/>
          <w:sz w:val="28"/>
          <w:szCs w:val="28"/>
        </w:rPr>
      </w:pPr>
      <w:bookmarkStart w:id="3" w:name="_Toc536002835"/>
      <w:r>
        <w:br w:type="page"/>
      </w:r>
    </w:p>
    <w:p w:rsidR="004E3742" w:rsidRDefault="004E3742" w:rsidP="004E3742">
      <w:pPr>
        <w:pStyle w:val="Heading1"/>
      </w:pPr>
      <w:r>
        <w:lastRenderedPageBreak/>
        <w:t>Downloading Data Files</w:t>
      </w:r>
      <w:bookmarkEnd w:id="3"/>
    </w:p>
    <w:p w:rsidR="00DF0468" w:rsidRDefault="004E3742" w:rsidP="004E3742">
      <w:r>
        <w:t xml:space="preserve">The SQL database files can be downloaded from the </w:t>
      </w:r>
      <w:hyperlink r:id="rId8" w:history="1">
        <w:r w:rsidRPr="004E3742">
          <w:rPr>
            <w:rStyle w:val="Hyperlink"/>
          </w:rPr>
          <w:t>Montana State Library FTP</w:t>
        </w:r>
      </w:hyperlink>
      <w:r>
        <w:t>. Once you have selected the county of your choice</w:t>
      </w:r>
      <w:r w:rsidR="00C47F21">
        <w:t xml:space="preserve"> (or the statewide file)</w:t>
      </w:r>
      <w:r>
        <w:t xml:space="preserve"> and downloaded the file, you’ll need to </w:t>
      </w:r>
      <w:r w:rsidR="00C47F21">
        <w:t xml:space="preserve">extract the </w:t>
      </w:r>
      <w:proofErr w:type="spellStart"/>
      <w:r w:rsidR="00C47F21">
        <w:t>Output.mdf</w:t>
      </w:r>
      <w:proofErr w:type="spellEnd"/>
      <w:r w:rsidR="00C47F21">
        <w:t xml:space="preserve"> file within the zip file. If you don’t have a 3</w:t>
      </w:r>
      <w:r w:rsidR="00C47F21" w:rsidRPr="00C47F21">
        <w:rPr>
          <w:vertAlign w:val="superscript"/>
        </w:rPr>
        <w:t>rd</w:t>
      </w:r>
      <w:r w:rsidR="00C47F21">
        <w:t xml:space="preserve"> party software to unzip files, you can use Windows’ built-in tools by double clicking the downloaded zip file, selecting the </w:t>
      </w:r>
      <w:proofErr w:type="spellStart"/>
      <w:r w:rsidR="00C47F21">
        <w:t>Output.mdf</w:t>
      </w:r>
      <w:proofErr w:type="spellEnd"/>
      <w:r w:rsidR="00C47F21">
        <w:t xml:space="preserve"> file and then selecting “Extract all files”.</w:t>
      </w:r>
    </w:p>
    <w:p w:rsidR="00C47F21" w:rsidRDefault="00C47F21" w:rsidP="00C47F21">
      <w:pPr>
        <w:jc w:val="center"/>
      </w:pPr>
      <w:r>
        <w:rPr>
          <w:noProof/>
        </w:rPr>
        <mc:AlternateContent>
          <mc:Choice Requires="wps">
            <w:drawing>
              <wp:anchor distT="0" distB="0" distL="114300" distR="114300" simplePos="0" relativeHeight="251659264" behindDoc="0" locked="1" layoutInCell="1" allowOverlap="1">
                <wp:simplePos x="0" y="0"/>
                <wp:positionH relativeFrom="column">
                  <wp:posOffset>1838325</wp:posOffset>
                </wp:positionH>
                <wp:positionV relativeFrom="paragraph">
                  <wp:posOffset>844550</wp:posOffset>
                </wp:positionV>
                <wp:extent cx="859536" cy="219456"/>
                <wp:effectExtent l="19050" t="19050" r="17145" b="28575"/>
                <wp:wrapNone/>
                <wp:docPr id="2" name="Rectangle: Rounded Corners 2"/>
                <wp:cNvGraphicFramePr/>
                <a:graphic xmlns:a="http://schemas.openxmlformats.org/drawingml/2006/main">
                  <a:graphicData uri="http://schemas.microsoft.com/office/word/2010/wordprocessingShape">
                    <wps:wsp>
                      <wps:cNvSpPr/>
                      <wps:spPr>
                        <a:xfrm>
                          <a:off x="0" y="0"/>
                          <a:ext cx="859536" cy="219456"/>
                        </a:xfrm>
                        <a:prstGeom prst="roundRect">
                          <a:avLst/>
                        </a:prstGeom>
                        <a:noFill/>
                        <a:ln w="38100">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AF6115A" id="Rectangle: Rounded Corners 2" o:spid="_x0000_s1026" style="position:absolute;margin-left:144.75pt;margin-top:66.5pt;width:67.7pt;height:17.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" filled="f" strokecolor="red" strokeweight="3pt">
                <w10:anchorlock/>
              </v:roundrect>
            </w:pict>
          </mc:Fallback>
        </mc:AlternateContent>
      </w:r>
      <w:r>
        <w:rPr>
          <w:noProof/>
        </w:rPr>
        <w:drawing>
          <wp:inline distT="0" distB="0" distL="0" distR="0" wp14:anchorId="7D653362" wp14:editId="53BD54F5">
            <wp:extent cx="5295900" cy="23145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295900" cy="2314575"/>
                    </a:xfrm>
                    <a:prstGeom prst="rect">
                      <a:avLst/>
                    </a:prstGeom>
                  </pic:spPr>
                </pic:pic>
              </a:graphicData>
            </a:graphic>
          </wp:inline>
        </w:drawing>
      </w:r>
    </w:p>
    <w:p w:rsidR="00C47F21" w:rsidRDefault="00C47F21" w:rsidP="00C47F21">
      <w:r>
        <w:t>**NOTE: As of the writing of this document, if you are using SQL Server Express (free version) you will not be able to load the statewide SQL data file as the database size exceeds the maximum allowed size for SQL Server Express</w:t>
      </w:r>
      <w:r w:rsidR="000E05C7">
        <w:t xml:space="preserve"> (10 GB)</w:t>
      </w:r>
      <w:r>
        <w:t>.</w:t>
      </w:r>
      <w:r w:rsidR="000E05C7">
        <w:t xml:space="preserve"> If this is the case, you will need to individually download and open the SQL data files for the specific counties you are interested in.</w:t>
      </w:r>
    </w:p>
    <w:p w:rsidR="00C47F21" w:rsidRDefault="00C47F21" w:rsidP="00C47F21">
      <w:pPr>
        <w:pStyle w:val="Heading1"/>
      </w:pPr>
      <w:bookmarkStart w:id="4" w:name="_Toc536002836"/>
      <w:r>
        <w:t>Loading SQL Data Files in SQL Server</w:t>
      </w:r>
      <w:r w:rsidR="000E05C7">
        <w:t xml:space="preserve"> Express</w:t>
      </w:r>
      <w:bookmarkEnd w:id="4"/>
    </w:p>
    <w:p w:rsidR="000E05C7" w:rsidRDefault="000E05C7" w:rsidP="000E05C7">
      <w:r>
        <w:t>To load the SQL data file(s), you’ll need to open Microsoft SQL Server Management Studio (SSMS). If you do not yet have it installed, you’ll need to download the latest version from Microsoft and install it. Once you have SSMS installed, you’ll need to connect to you</w:t>
      </w:r>
      <w:r w:rsidR="00B162E4">
        <w:t>r</w:t>
      </w:r>
      <w:r>
        <w:t xml:space="preserve"> local instance of SQL.</w:t>
      </w:r>
      <w:r w:rsidR="00B162E4">
        <w:t xml:space="preserve"> You should be able to connect by typing “localhost” in the Server Name field.</w:t>
      </w:r>
    </w:p>
    <w:p w:rsidR="000E05C7" w:rsidRDefault="000E05C7" w:rsidP="000E05C7">
      <w:pPr>
        <w:jc w:val="center"/>
      </w:pPr>
      <w:r w:rsidRPr="000E05C7">
        <w:rPr>
          <w:noProof/>
        </w:rPr>
        <w:drawing>
          <wp:inline distT="0" distB="0" distL="0" distR="0" wp14:anchorId="121764FC" wp14:editId="0BB07087">
            <wp:extent cx="4677428" cy="3057952"/>
            <wp:effectExtent l="0" t="0" r="889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677428" cy="3057952"/>
                    </a:xfrm>
                    <a:prstGeom prst="rect">
                      <a:avLst/>
                    </a:prstGeom>
                  </pic:spPr>
                </pic:pic>
              </a:graphicData>
            </a:graphic>
          </wp:inline>
        </w:drawing>
      </w:r>
    </w:p>
    <w:p w:rsidR="000E05C7" w:rsidRDefault="006F4744" w:rsidP="000E05C7">
      <w:r>
        <w:lastRenderedPageBreak/>
        <w:t>Once you are connected to your local instance, you’ll need to attach the database. You do this by right clicking on “Databases” in the Object Explorer and selecting “Attach…”. You then “Add…” a database to attach which will allow to you browse to the location you saved your SQL data file.</w:t>
      </w:r>
      <w:r w:rsidR="00DF0468">
        <w:t xml:space="preserve"> By </w:t>
      </w:r>
      <w:proofErr w:type="gramStart"/>
      <w:r w:rsidR="00DF0468">
        <w:t>default</w:t>
      </w:r>
      <w:proofErr w:type="gramEnd"/>
      <w:r w:rsidR="00DF0468">
        <w:t xml:space="preserve"> it will attach as a database named “Output”. If you’d like to customize this for a specific county, you can change the name in the “Attach As” field.</w:t>
      </w:r>
    </w:p>
    <w:p w:rsidR="006F4744" w:rsidRDefault="006F4744" w:rsidP="00AE2D52">
      <w:pPr>
        <w:jc w:val="center"/>
      </w:pPr>
      <w:r w:rsidRPr="006F4744">
        <w:rPr>
          <w:noProof/>
        </w:rPr>
        <w:drawing>
          <wp:inline distT="0" distB="0" distL="0" distR="0" wp14:anchorId="1BEC9BDC" wp14:editId="0194D4E1">
            <wp:extent cx="5191125" cy="4660214"/>
            <wp:effectExtent l="0" t="0" r="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199987" cy="4668170"/>
                    </a:xfrm>
                    <a:prstGeom prst="rect">
                      <a:avLst/>
                    </a:prstGeom>
                  </pic:spPr>
                </pic:pic>
              </a:graphicData>
            </a:graphic>
          </wp:inline>
        </w:drawing>
      </w:r>
    </w:p>
    <w:p w:rsidR="00AE2D52" w:rsidRDefault="00AE2D52" w:rsidP="00AE2D52">
      <w:r>
        <w:t>If you get an error message that looks like the following, it is because you need to use the most recent version of SQL</w:t>
      </w:r>
      <w:r w:rsidR="00DF0468">
        <w:t xml:space="preserve"> Server or SQL Server Express and your current version is too old to load the SQL data file.</w:t>
      </w:r>
    </w:p>
    <w:p w:rsidR="00DF0468" w:rsidRDefault="00DF0468" w:rsidP="00DF0468">
      <w:pPr>
        <w:jc w:val="center"/>
      </w:pPr>
      <w:r w:rsidRPr="00DF0468">
        <w:rPr>
          <w:noProof/>
        </w:rPr>
        <w:drawing>
          <wp:inline distT="0" distB="0" distL="0" distR="0" wp14:anchorId="3548E2A6" wp14:editId="510F168A">
            <wp:extent cx="5915851" cy="2238687"/>
            <wp:effectExtent l="0" t="0" r="889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915851" cy="2238687"/>
                    </a:xfrm>
                    <a:prstGeom prst="rect">
                      <a:avLst/>
                    </a:prstGeom>
                  </pic:spPr>
                </pic:pic>
              </a:graphicData>
            </a:graphic>
          </wp:inline>
        </w:drawing>
      </w:r>
    </w:p>
    <w:p w:rsidR="00DF0468" w:rsidRPr="000E05C7" w:rsidRDefault="00DF0468" w:rsidP="00DF0468"/>
    <w:sectPr w:rsidR="00DF0468" w:rsidRPr="000E05C7" w:rsidSect="006F4744">
      <w:footerReference w:type="default" r:id="rId13"/>
      <w:pgSz w:w="12240" w:h="15840"/>
      <w:pgMar w:top="720" w:right="720" w:bottom="720" w:left="720" w:header="144" w:footer="14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C1428" w:rsidRDefault="00BC1428" w:rsidP="00551B4F">
      <w:pPr>
        <w:spacing w:after="0" w:line="240" w:lineRule="auto"/>
      </w:pPr>
      <w:r>
        <w:separator/>
      </w:r>
    </w:p>
  </w:endnote>
  <w:endnote w:type="continuationSeparator" w:id="0">
    <w:p w:rsidR="00BC1428" w:rsidRDefault="00BC1428" w:rsidP="00551B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0468" w:rsidRDefault="00DF0468" w:rsidP="00551B4F">
    <w:pPr>
      <w:pStyle w:val="Footer"/>
    </w:pPr>
    <w:r>
      <w:t>Version 3.0</w:t>
    </w:r>
    <w:r>
      <w:tab/>
      <w:t>Loading a Property SQL Database File</w:t>
    </w:r>
    <w:sdt>
      <w:sdtPr>
        <w:id w:val="860082579"/>
        <w:docPartObj>
          <w:docPartGallery w:val="Page Numbers (Top of Page)"/>
          <w:docPartUnique/>
        </w:docPartObj>
      </w:sdtPr>
      <w:sdtEndPr/>
      <w:sdtContent>
        <w:r>
          <w:tab/>
          <w:t xml:space="preserve">Page </w:t>
        </w:r>
        <w:r>
          <w:rPr>
            <w:b/>
            <w:bCs/>
            <w:sz w:val="24"/>
            <w:szCs w:val="24"/>
          </w:rPr>
          <w:fldChar w:fldCharType="begin"/>
        </w:r>
        <w:r>
          <w:rPr>
            <w:b/>
            <w:bCs/>
          </w:rPr>
          <w:instrText xml:space="preserve"> PAGE </w:instrText>
        </w:r>
        <w:r>
          <w:rPr>
            <w:b/>
            <w:bCs/>
            <w:sz w:val="24"/>
            <w:szCs w:val="24"/>
          </w:rPr>
          <w:fldChar w:fldCharType="separate"/>
        </w:r>
        <w:r w:rsidR="009C0EAC">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9C0EAC">
          <w:rPr>
            <w:b/>
            <w:bCs/>
            <w:noProof/>
          </w:rPr>
          <w:t>3</w:t>
        </w:r>
        <w:r>
          <w:rPr>
            <w:b/>
            <w:bCs/>
            <w:sz w:val="24"/>
            <w:szCs w:val="24"/>
          </w:rPr>
          <w:fldChar w:fldCharType="end"/>
        </w:r>
      </w:sdtContent>
    </w:sdt>
  </w:p>
  <w:p w:rsidR="00DF0468" w:rsidRDefault="00DF04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C1428" w:rsidRDefault="00BC1428" w:rsidP="00551B4F">
      <w:pPr>
        <w:spacing w:after="0" w:line="240" w:lineRule="auto"/>
      </w:pPr>
      <w:r>
        <w:separator/>
      </w:r>
    </w:p>
  </w:footnote>
  <w:footnote w:type="continuationSeparator" w:id="0">
    <w:p w:rsidR="00BC1428" w:rsidRDefault="00BC1428" w:rsidP="00551B4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85047F"/>
    <w:multiLevelType w:val="hybridMultilevel"/>
    <w:tmpl w:val="549A0B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C196BEB"/>
    <w:multiLevelType w:val="hybridMultilevel"/>
    <w:tmpl w:val="D042F4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3DF06FF"/>
    <w:multiLevelType w:val="hybridMultilevel"/>
    <w:tmpl w:val="BD7019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742"/>
    <w:rsid w:val="000E05C7"/>
    <w:rsid w:val="001A41C2"/>
    <w:rsid w:val="001F42F0"/>
    <w:rsid w:val="002417B4"/>
    <w:rsid w:val="0024399C"/>
    <w:rsid w:val="00321552"/>
    <w:rsid w:val="003C064A"/>
    <w:rsid w:val="00402649"/>
    <w:rsid w:val="0042190D"/>
    <w:rsid w:val="004C3C2E"/>
    <w:rsid w:val="004E3742"/>
    <w:rsid w:val="005067F1"/>
    <w:rsid w:val="00551B4F"/>
    <w:rsid w:val="00573E9F"/>
    <w:rsid w:val="00604D70"/>
    <w:rsid w:val="006F4744"/>
    <w:rsid w:val="007D799A"/>
    <w:rsid w:val="00810B3D"/>
    <w:rsid w:val="00821B7A"/>
    <w:rsid w:val="008A7662"/>
    <w:rsid w:val="008E5AB8"/>
    <w:rsid w:val="0094792A"/>
    <w:rsid w:val="009C0EAC"/>
    <w:rsid w:val="00A722FB"/>
    <w:rsid w:val="00AB12B7"/>
    <w:rsid w:val="00AC1F42"/>
    <w:rsid w:val="00AE2D52"/>
    <w:rsid w:val="00B162E4"/>
    <w:rsid w:val="00B3077F"/>
    <w:rsid w:val="00B977A1"/>
    <w:rsid w:val="00BC1428"/>
    <w:rsid w:val="00BD08B5"/>
    <w:rsid w:val="00C20C5D"/>
    <w:rsid w:val="00C47F21"/>
    <w:rsid w:val="00CA2D04"/>
    <w:rsid w:val="00CA4F75"/>
    <w:rsid w:val="00D3297F"/>
    <w:rsid w:val="00D80EBE"/>
    <w:rsid w:val="00DF0468"/>
    <w:rsid w:val="00DF6D31"/>
    <w:rsid w:val="00E2008E"/>
    <w:rsid w:val="00ED7BFF"/>
    <w:rsid w:val="00F255DC"/>
    <w:rsid w:val="00F938FE"/>
    <w:rsid w:val="00FD0F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CD4AD3"/>
  <w15:docId w15:val="{F65CC872-F8EC-4F55-91B2-25C7CDA860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E5A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551B4F"/>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E5AB8"/>
    <w:rPr>
      <w:rFonts w:asciiTheme="majorHAnsi" w:eastAsiaTheme="majorEastAsia" w:hAnsiTheme="majorHAnsi" w:cstheme="majorBidi"/>
      <w:b/>
      <w:bCs/>
      <w:color w:val="365F91" w:themeColor="accent1" w:themeShade="BF"/>
      <w:sz w:val="28"/>
      <w:szCs w:val="28"/>
    </w:rPr>
  </w:style>
  <w:style w:type="paragraph" w:styleId="Title">
    <w:name w:val="Title"/>
    <w:basedOn w:val="Normal"/>
    <w:next w:val="Normal"/>
    <w:link w:val="TitleChar"/>
    <w:uiPriority w:val="10"/>
    <w:qFormat/>
    <w:rsid w:val="008E5AB8"/>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8E5AB8"/>
    <w:rPr>
      <w:rFonts w:asciiTheme="majorHAnsi" w:eastAsiaTheme="majorEastAsia" w:hAnsiTheme="majorHAnsi" w:cstheme="majorBidi"/>
      <w:color w:val="17365D" w:themeColor="text2" w:themeShade="BF"/>
      <w:spacing w:val="5"/>
      <w:kern w:val="28"/>
      <w:sz w:val="52"/>
      <w:szCs w:val="52"/>
    </w:rPr>
  </w:style>
  <w:style w:type="character" w:styleId="Hyperlink">
    <w:name w:val="Hyperlink"/>
    <w:basedOn w:val="DefaultParagraphFont"/>
    <w:uiPriority w:val="99"/>
    <w:unhideWhenUsed/>
    <w:rsid w:val="008E5AB8"/>
    <w:rPr>
      <w:color w:val="0000FF" w:themeColor="hyperlink"/>
      <w:u w:val="single"/>
    </w:rPr>
  </w:style>
  <w:style w:type="character" w:customStyle="1" w:styleId="Heading2Char">
    <w:name w:val="Heading 2 Char"/>
    <w:basedOn w:val="DefaultParagraphFont"/>
    <w:link w:val="Heading2"/>
    <w:uiPriority w:val="9"/>
    <w:rsid w:val="00551B4F"/>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551B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51B4F"/>
    <w:pPr>
      <w:tabs>
        <w:tab w:val="center" w:pos="4680"/>
        <w:tab w:val="right" w:pos="9360"/>
      </w:tabs>
      <w:spacing w:after="0" w:line="240" w:lineRule="auto"/>
    </w:pPr>
  </w:style>
  <w:style w:type="character" w:customStyle="1" w:styleId="HeaderChar">
    <w:name w:val="Header Char"/>
    <w:basedOn w:val="DefaultParagraphFont"/>
    <w:link w:val="Header"/>
    <w:uiPriority w:val="99"/>
    <w:rsid w:val="00551B4F"/>
  </w:style>
  <w:style w:type="paragraph" w:styleId="Footer">
    <w:name w:val="footer"/>
    <w:basedOn w:val="Normal"/>
    <w:link w:val="FooterChar"/>
    <w:uiPriority w:val="99"/>
    <w:unhideWhenUsed/>
    <w:rsid w:val="00551B4F"/>
    <w:pPr>
      <w:tabs>
        <w:tab w:val="center" w:pos="4680"/>
        <w:tab w:val="right" w:pos="9360"/>
      </w:tabs>
      <w:spacing w:after="0" w:line="240" w:lineRule="auto"/>
    </w:pPr>
  </w:style>
  <w:style w:type="character" w:customStyle="1" w:styleId="FooterChar">
    <w:name w:val="Footer Char"/>
    <w:basedOn w:val="DefaultParagraphFont"/>
    <w:link w:val="Footer"/>
    <w:uiPriority w:val="99"/>
    <w:rsid w:val="00551B4F"/>
  </w:style>
  <w:style w:type="paragraph" w:styleId="TOCHeading">
    <w:name w:val="TOC Heading"/>
    <w:basedOn w:val="Heading1"/>
    <w:next w:val="Normal"/>
    <w:uiPriority w:val="39"/>
    <w:semiHidden/>
    <w:unhideWhenUsed/>
    <w:qFormat/>
    <w:rsid w:val="00D3297F"/>
    <w:pPr>
      <w:outlineLvl w:val="9"/>
    </w:pPr>
    <w:rPr>
      <w:lang w:eastAsia="ja-JP"/>
    </w:rPr>
  </w:style>
  <w:style w:type="paragraph" w:styleId="TOC1">
    <w:name w:val="toc 1"/>
    <w:basedOn w:val="Normal"/>
    <w:next w:val="Normal"/>
    <w:autoRedefine/>
    <w:uiPriority w:val="39"/>
    <w:unhideWhenUsed/>
    <w:rsid w:val="00D3297F"/>
    <w:pPr>
      <w:spacing w:after="100"/>
    </w:pPr>
  </w:style>
  <w:style w:type="paragraph" w:styleId="BalloonText">
    <w:name w:val="Balloon Text"/>
    <w:basedOn w:val="Normal"/>
    <w:link w:val="BalloonTextChar"/>
    <w:uiPriority w:val="99"/>
    <w:semiHidden/>
    <w:unhideWhenUsed/>
    <w:rsid w:val="00D3297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3297F"/>
    <w:rPr>
      <w:rFonts w:ascii="Tahoma" w:hAnsi="Tahoma" w:cs="Tahoma"/>
      <w:sz w:val="16"/>
      <w:szCs w:val="16"/>
    </w:rPr>
  </w:style>
  <w:style w:type="paragraph" w:styleId="ListParagraph">
    <w:name w:val="List Paragraph"/>
    <w:basedOn w:val="Normal"/>
    <w:uiPriority w:val="34"/>
    <w:qFormat/>
    <w:rsid w:val="00321552"/>
    <w:pPr>
      <w:ind w:left="720"/>
      <w:contextualSpacing/>
    </w:pPr>
  </w:style>
  <w:style w:type="character" w:styleId="UnresolvedMention">
    <w:name w:val="Unresolved Mention"/>
    <w:basedOn w:val="DefaultParagraphFont"/>
    <w:uiPriority w:val="99"/>
    <w:semiHidden/>
    <w:unhideWhenUsed/>
    <w:rsid w:val="004E3742"/>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tp://ftp.geoinfo.msl.mt.gov/Data/Spatial/MSDI/Cadastral/ORION_SQLDatabases/"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ra585\Documents\Custom%20Office%20Templates\Documenta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379302-B797-4EBD-B7FC-93E50FD2B0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Documentation Template.dotx</Template>
  <TotalTime>99</TotalTime>
  <Pages>3</Pages>
  <Words>459</Words>
  <Characters>2617</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State of Montana</Company>
  <LinksUpToDate>false</LinksUpToDate>
  <CharactersWithSpaces>3070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2</cp:revision>
  <dcterms:created xsi:type="dcterms:W3CDTF">2019-01-23T15:53:00Z</dcterms:created>
  <dcterms:modified xsi:type="dcterms:W3CDTF">2019-01-23T17:38:00Z</dcterms:modified>
</cp:coreProperties>
</file>